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E8D3D"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长三角高职院校应用技术协同创新联盟2025年研讨会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议程</w:t>
      </w:r>
    </w:p>
    <w:p w14:paraId="53BD1FD0"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675"/>
        <w:gridCol w:w="3460"/>
        <w:gridCol w:w="1428"/>
        <w:gridCol w:w="957"/>
      </w:tblGrid>
      <w:tr w14:paraId="447C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8" w:type="dxa"/>
            <w:vAlign w:val="center"/>
          </w:tcPr>
          <w:p w14:paraId="5E780A4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75" w:type="dxa"/>
            <w:vAlign w:val="center"/>
          </w:tcPr>
          <w:p w14:paraId="47AB3D3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460" w:type="dxa"/>
            <w:vAlign w:val="center"/>
          </w:tcPr>
          <w:p w14:paraId="5A2C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428" w:type="dxa"/>
            <w:vAlign w:val="center"/>
          </w:tcPr>
          <w:p w14:paraId="06AB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57" w:type="dxa"/>
            <w:vAlign w:val="center"/>
          </w:tcPr>
          <w:p w14:paraId="1E08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 w14:paraId="6D5E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8" w:type="dxa"/>
            <w:vMerge w:val="restart"/>
            <w:vAlign w:val="center"/>
          </w:tcPr>
          <w:p w14:paraId="032E660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  <w:p w14:paraId="6E3F335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8日</w:t>
            </w:r>
          </w:p>
          <w:p w14:paraId="6E4579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675" w:type="dxa"/>
            <w:vAlign w:val="center"/>
          </w:tcPr>
          <w:p w14:paraId="56CEE4A3">
            <w:pPr>
              <w:jc w:val="both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13：00-20：30</w:t>
            </w:r>
          </w:p>
        </w:tc>
        <w:tc>
          <w:tcPr>
            <w:tcW w:w="3460" w:type="dxa"/>
            <w:vAlign w:val="center"/>
          </w:tcPr>
          <w:p w14:paraId="3366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参会人员报到</w:t>
            </w:r>
          </w:p>
        </w:tc>
        <w:tc>
          <w:tcPr>
            <w:tcW w:w="1428" w:type="dxa"/>
            <w:vAlign w:val="center"/>
          </w:tcPr>
          <w:p w14:paraId="3C97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新际大酒店</w:t>
            </w:r>
          </w:p>
          <w:p w14:paraId="71BF9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一楼大厅</w:t>
            </w:r>
          </w:p>
        </w:tc>
        <w:tc>
          <w:tcPr>
            <w:tcW w:w="957" w:type="dxa"/>
            <w:vAlign w:val="center"/>
          </w:tcPr>
          <w:p w14:paraId="4AC6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张  永</w:t>
            </w:r>
          </w:p>
        </w:tc>
      </w:tr>
      <w:tr w14:paraId="48CB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8" w:type="dxa"/>
            <w:vMerge w:val="continue"/>
            <w:vAlign w:val="center"/>
          </w:tcPr>
          <w:p w14:paraId="369394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0E2C6B6F"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17：30-20：30</w:t>
            </w:r>
          </w:p>
        </w:tc>
        <w:tc>
          <w:tcPr>
            <w:tcW w:w="3460" w:type="dxa"/>
            <w:vAlign w:val="center"/>
          </w:tcPr>
          <w:p w14:paraId="6BDF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晚餐</w:t>
            </w:r>
          </w:p>
        </w:tc>
        <w:tc>
          <w:tcPr>
            <w:tcW w:w="1428" w:type="dxa"/>
            <w:vAlign w:val="center"/>
          </w:tcPr>
          <w:p w14:paraId="44C1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新际大酒店</w:t>
            </w:r>
          </w:p>
          <w:p w14:paraId="116E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一楼梅园悦味</w:t>
            </w:r>
          </w:p>
        </w:tc>
        <w:tc>
          <w:tcPr>
            <w:tcW w:w="957" w:type="dxa"/>
            <w:vAlign w:val="center"/>
          </w:tcPr>
          <w:p w14:paraId="4513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许兴旺</w:t>
            </w:r>
          </w:p>
        </w:tc>
      </w:tr>
      <w:tr w14:paraId="6251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8" w:type="dxa"/>
            <w:vMerge w:val="restart"/>
            <w:vAlign w:val="center"/>
          </w:tcPr>
          <w:p w14:paraId="04EC952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  <w:p w14:paraId="59FD169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9日</w:t>
            </w:r>
          </w:p>
          <w:p w14:paraId="6CCCCA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675" w:type="dxa"/>
            <w:vAlign w:val="center"/>
          </w:tcPr>
          <w:p w14:paraId="08937F4F"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6：30-8：00</w:t>
            </w:r>
          </w:p>
        </w:tc>
        <w:tc>
          <w:tcPr>
            <w:tcW w:w="3460" w:type="dxa"/>
            <w:vAlign w:val="center"/>
          </w:tcPr>
          <w:p w14:paraId="48B2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早餐</w:t>
            </w:r>
          </w:p>
        </w:tc>
        <w:tc>
          <w:tcPr>
            <w:tcW w:w="1428" w:type="dxa"/>
            <w:vAlign w:val="center"/>
          </w:tcPr>
          <w:p w14:paraId="0B56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新际大酒店</w:t>
            </w:r>
          </w:p>
          <w:p w14:paraId="021C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一楼梅园悦味</w:t>
            </w:r>
          </w:p>
        </w:tc>
        <w:tc>
          <w:tcPr>
            <w:tcW w:w="957" w:type="dxa"/>
            <w:vAlign w:val="center"/>
          </w:tcPr>
          <w:p w14:paraId="15714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许兴旺</w:t>
            </w:r>
          </w:p>
        </w:tc>
      </w:tr>
      <w:tr w14:paraId="73B5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998" w:type="dxa"/>
            <w:vMerge w:val="continue"/>
            <w:vAlign w:val="center"/>
          </w:tcPr>
          <w:p w14:paraId="4292F61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24CEC191">
            <w:pPr>
              <w:jc w:val="both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8：30-9：00</w:t>
            </w:r>
          </w:p>
        </w:tc>
        <w:tc>
          <w:tcPr>
            <w:tcW w:w="3460" w:type="dxa"/>
            <w:vAlign w:val="center"/>
          </w:tcPr>
          <w:p w14:paraId="45F5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开幕式</w:t>
            </w:r>
          </w:p>
          <w:p w14:paraId="4C88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1.安徽职业技术学院党委书记李方泽致辞</w:t>
            </w:r>
          </w:p>
          <w:p w14:paraId="3D92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2.联盟理事长周宏明致辞</w:t>
            </w:r>
          </w:p>
          <w:p w14:paraId="27EE9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3..教育部职业教育发展中心主任林宇讲话</w:t>
            </w:r>
          </w:p>
          <w:p w14:paraId="0556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4.安徽省教育厅副厅长刘业勋讲话</w:t>
            </w:r>
          </w:p>
          <w:p w14:paraId="1C30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5.安徽省科技厅对外科技合作处董文君处长讲话</w:t>
            </w:r>
          </w:p>
        </w:tc>
        <w:tc>
          <w:tcPr>
            <w:tcW w:w="1428" w:type="dxa"/>
            <w:vAlign w:val="center"/>
          </w:tcPr>
          <w:p w14:paraId="6EF92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67F1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盛  鹏</w:t>
            </w:r>
          </w:p>
        </w:tc>
      </w:tr>
      <w:tr w14:paraId="5966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8" w:type="dxa"/>
            <w:vMerge w:val="continue"/>
            <w:vAlign w:val="center"/>
          </w:tcPr>
          <w:p w14:paraId="072C2A0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20502AA5">
            <w:pPr>
              <w:jc w:val="both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9：00-9：10</w:t>
            </w:r>
          </w:p>
        </w:tc>
        <w:tc>
          <w:tcPr>
            <w:tcW w:w="3460" w:type="dxa"/>
            <w:vAlign w:val="center"/>
          </w:tcPr>
          <w:p w14:paraId="6D00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合影</w:t>
            </w:r>
          </w:p>
        </w:tc>
        <w:tc>
          <w:tcPr>
            <w:tcW w:w="1428" w:type="dxa"/>
            <w:vAlign w:val="center"/>
          </w:tcPr>
          <w:p w14:paraId="086F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  <w:p w14:paraId="04506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南门</w:t>
            </w:r>
          </w:p>
        </w:tc>
        <w:tc>
          <w:tcPr>
            <w:tcW w:w="957" w:type="dxa"/>
            <w:vAlign w:val="center"/>
          </w:tcPr>
          <w:p w14:paraId="1E125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张  婷</w:t>
            </w:r>
          </w:p>
        </w:tc>
      </w:tr>
      <w:tr w14:paraId="54BC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98" w:type="dxa"/>
            <w:vMerge w:val="continue"/>
            <w:vAlign w:val="center"/>
          </w:tcPr>
          <w:p w14:paraId="6BBCF20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2737FFA8">
            <w:pPr>
              <w:jc w:val="both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9：10-10：00</w:t>
            </w:r>
          </w:p>
        </w:tc>
        <w:tc>
          <w:tcPr>
            <w:tcW w:w="3460" w:type="dxa"/>
            <w:vAlign w:val="center"/>
          </w:tcPr>
          <w:p w14:paraId="2BD8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国家教育行政学院邢晖教授《推进职业教育科教融汇》</w:t>
            </w:r>
          </w:p>
        </w:tc>
        <w:tc>
          <w:tcPr>
            <w:tcW w:w="1428" w:type="dxa"/>
            <w:vAlign w:val="center"/>
          </w:tcPr>
          <w:p w14:paraId="340B5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0F5B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盛  鹏</w:t>
            </w:r>
          </w:p>
        </w:tc>
      </w:tr>
      <w:tr w14:paraId="5BBA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98" w:type="dxa"/>
            <w:vMerge w:val="continue"/>
            <w:vAlign w:val="center"/>
          </w:tcPr>
          <w:p w14:paraId="41107FD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69D56CE4">
            <w:pPr>
              <w:jc w:val="both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10：00-10：50</w:t>
            </w:r>
          </w:p>
        </w:tc>
        <w:tc>
          <w:tcPr>
            <w:tcW w:w="3460" w:type="dxa"/>
            <w:vAlign w:val="center"/>
          </w:tcPr>
          <w:p w14:paraId="7FDA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北京大学郭建如教授</w:t>
            </w:r>
          </w:p>
          <w:p w14:paraId="68CAB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《职业教育产教融合实践探索》</w:t>
            </w:r>
          </w:p>
        </w:tc>
        <w:tc>
          <w:tcPr>
            <w:tcW w:w="1428" w:type="dxa"/>
            <w:vAlign w:val="center"/>
          </w:tcPr>
          <w:p w14:paraId="4ECA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6B59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盛  鹏</w:t>
            </w:r>
          </w:p>
        </w:tc>
      </w:tr>
      <w:tr w14:paraId="1635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8" w:type="dxa"/>
            <w:vMerge w:val="continue"/>
            <w:vAlign w:val="center"/>
          </w:tcPr>
          <w:p w14:paraId="7C1F493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3E73847E"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10：50-11：05</w:t>
            </w:r>
          </w:p>
        </w:tc>
        <w:tc>
          <w:tcPr>
            <w:tcW w:w="3460" w:type="dxa"/>
            <w:vAlign w:val="center"/>
          </w:tcPr>
          <w:p w14:paraId="7EF9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茶歇</w:t>
            </w:r>
          </w:p>
        </w:tc>
        <w:tc>
          <w:tcPr>
            <w:tcW w:w="1428" w:type="dxa"/>
            <w:vAlign w:val="center"/>
          </w:tcPr>
          <w:p w14:paraId="5871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2988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赵  莉</w:t>
            </w:r>
          </w:p>
        </w:tc>
      </w:tr>
      <w:tr w14:paraId="7724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vMerge w:val="continue"/>
            <w:vAlign w:val="center"/>
          </w:tcPr>
          <w:p w14:paraId="05A6786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27D8406E">
            <w:pPr>
              <w:jc w:val="both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11：05-11：55</w:t>
            </w:r>
          </w:p>
        </w:tc>
        <w:tc>
          <w:tcPr>
            <w:tcW w:w="3460" w:type="dxa"/>
            <w:vAlign w:val="center"/>
          </w:tcPr>
          <w:p w14:paraId="6810A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浙江大学朱强教授</w:t>
            </w:r>
          </w:p>
          <w:p w14:paraId="31E4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《DeepSeek技术溯源、揭秘及及浙江大学人工智能教育教学实践》</w:t>
            </w:r>
          </w:p>
        </w:tc>
        <w:tc>
          <w:tcPr>
            <w:tcW w:w="1428" w:type="dxa"/>
            <w:vAlign w:val="center"/>
          </w:tcPr>
          <w:p w14:paraId="5DDBF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585A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盛  鹏</w:t>
            </w:r>
          </w:p>
        </w:tc>
      </w:tr>
      <w:tr w14:paraId="5752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98" w:type="dxa"/>
            <w:vMerge w:val="continue"/>
            <w:vAlign w:val="center"/>
          </w:tcPr>
          <w:p w14:paraId="70B4313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5C0F6163"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12：00-13：00</w:t>
            </w:r>
          </w:p>
        </w:tc>
        <w:tc>
          <w:tcPr>
            <w:tcW w:w="3460" w:type="dxa"/>
            <w:vAlign w:val="center"/>
          </w:tcPr>
          <w:p w14:paraId="7C03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28" w:type="dxa"/>
            <w:vAlign w:val="center"/>
          </w:tcPr>
          <w:p w14:paraId="08CC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新际大酒店</w:t>
            </w:r>
          </w:p>
          <w:p w14:paraId="0A80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一楼梅园悦味</w:t>
            </w:r>
          </w:p>
        </w:tc>
        <w:tc>
          <w:tcPr>
            <w:tcW w:w="957" w:type="dxa"/>
            <w:vAlign w:val="center"/>
          </w:tcPr>
          <w:p w14:paraId="74FD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许兴旺</w:t>
            </w:r>
          </w:p>
        </w:tc>
      </w:tr>
      <w:tr w14:paraId="16A6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98" w:type="dxa"/>
            <w:vMerge w:val="continue"/>
            <w:vAlign w:val="center"/>
          </w:tcPr>
          <w:p w14:paraId="6E39C6F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2E09C5E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13：00-14：00</w:t>
            </w:r>
          </w:p>
        </w:tc>
        <w:tc>
          <w:tcPr>
            <w:tcW w:w="3460" w:type="dxa"/>
            <w:vAlign w:val="center"/>
          </w:tcPr>
          <w:p w14:paraId="08FCA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428" w:type="dxa"/>
            <w:vAlign w:val="center"/>
          </w:tcPr>
          <w:p w14:paraId="79BF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新际大酒店</w:t>
            </w:r>
          </w:p>
        </w:tc>
        <w:tc>
          <w:tcPr>
            <w:tcW w:w="957" w:type="dxa"/>
            <w:vAlign w:val="center"/>
          </w:tcPr>
          <w:p w14:paraId="69BD5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21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8" w:type="dxa"/>
            <w:vMerge w:val="restart"/>
            <w:vAlign w:val="center"/>
          </w:tcPr>
          <w:p w14:paraId="17EDC2A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  <w:p w14:paraId="7B64EEC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9日</w:t>
            </w:r>
          </w:p>
          <w:p w14:paraId="7575FFD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675" w:type="dxa"/>
            <w:vAlign w:val="center"/>
          </w:tcPr>
          <w:p w14:paraId="67418FD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14：30-14：50</w:t>
            </w:r>
          </w:p>
        </w:tc>
        <w:tc>
          <w:tcPr>
            <w:tcW w:w="3460" w:type="dxa"/>
            <w:vAlign w:val="center"/>
          </w:tcPr>
          <w:p w14:paraId="33196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上海电子信息职业学院赵坚教授《新质生产力新要求下的高职院校立地式研发新探索》</w:t>
            </w:r>
          </w:p>
        </w:tc>
        <w:tc>
          <w:tcPr>
            <w:tcW w:w="1428" w:type="dxa"/>
            <w:vAlign w:val="center"/>
          </w:tcPr>
          <w:p w14:paraId="5015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6BCE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冯文全</w:t>
            </w:r>
          </w:p>
        </w:tc>
      </w:tr>
      <w:tr w14:paraId="3244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8" w:type="dxa"/>
            <w:vMerge w:val="continue"/>
            <w:vAlign w:val="center"/>
          </w:tcPr>
          <w:p w14:paraId="5F346D2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38BF082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14：50-15：10</w:t>
            </w:r>
          </w:p>
        </w:tc>
        <w:tc>
          <w:tcPr>
            <w:tcW w:w="3460" w:type="dxa"/>
            <w:vAlign w:val="center"/>
          </w:tcPr>
          <w:p w14:paraId="0069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浙江同济科技职业学院张勇教授《行业标准大模型赋能产教融合全过程育人实践》</w:t>
            </w:r>
          </w:p>
        </w:tc>
        <w:tc>
          <w:tcPr>
            <w:tcW w:w="1428" w:type="dxa"/>
            <w:vAlign w:val="center"/>
          </w:tcPr>
          <w:p w14:paraId="329F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1B42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冯文全</w:t>
            </w:r>
          </w:p>
        </w:tc>
      </w:tr>
      <w:tr w14:paraId="507E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8" w:type="dxa"/>
            <w:vMerge w:val="continue"/>
            <w:vAlign w:val="center"/>
          </w:tcPr>
          <w:p w14:paraId="7E20FA0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2B446F5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15：10-15：30</w:t>
            </w:r>
          </w:p>
        </w:tc>
        <w:tc>
          <w:tcPr>
            <w:tcW w:w="3460" w:type="dxa"/>
            <w:vAlign w:val="center"/>
          </w:tcPr>
          <w:p w14:paraId="2D77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南京工业职业技术大学宋海潮教授《推动产教深度整合，提升科技创新能力》</w:t>
            </w:r>
          </w:p>
        </w:tc>
        <w:tc>
          <w:tcPr>
            <w:tcW w:w="1428" w:type="dxa"/>
            <w:vAlign w:val="center"/>
          </w:tcPr>
          <w:p w14:paraId="5021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3228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刘  银</w:t>
            </w:r>
          </w:p>
        </w:tc>
      </w:tr>
      <w:tr w14:paraId="725D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98" w:type="dxa"/>
            <w:vMerge w:val="continue"/>
            <w:vAlign w:val="center"/>
          </w:tcPr>
          <w:p w14:paraId="0545F37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29BE18A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15：30-15：50</w:t>
            </w:r>
          </w:p>
        </w:tc>
        <w:tc>
          <w:tcPr>
            <w:tcW w:w="3460" w:type="dxa"/>
            <w:vAlign w:val="center"/>
          </w:tcPr>
          <w:p w14:paraId="0677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金华职业技术大学王志明教授《职业教育服务新质生产力发展的探索与实践》</w:t>
            </w:r>
          </w:p>
        </w:tc>
        <w:tc>
          <w:tcPr>
            <w:tcW w:w="1428" w:type="dxa"/>
            <w:vAlign w:val="center"/>
          </w:tcPr>
          <w:p w14:paraId="075D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6704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刘  银</w:t>
            </w:r>
          </w:p>
        </w:tc>
      </w:tr>
      <w:tr w14:paraId="296D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98" w:type="dxa"/>
            <w:vMerge w:val="continue"/>
            <w:vAlign w:val="center"/>
          </w:tcPr>
          <w:p w14:paraId="3530C4C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3D9E5D9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15：50-16：10</w:t>
            </w:r>
          </w:p>
        </w:tc>
        <w:tc>
          <w:tcPr>
            <w:tcW w:w="3460" w:type="dxa"/>
            <w:vAlign w:val="center"/>
          </w:tcPr>
          <w:p w14:paraId="09E8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茶歇</w:t>
            </w:r>
          </w:p>
        </w:tc>
        <w:tc>
          <w:tcPr>
            <w:tcW w:w="1428" w:type="dxa"/>
            <w:vAlign w:val="center"/>
          </w:tcPr>
          <w:p w14:paraId="4E60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3819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  莉</w:t>
            </w:r>
          </w:p>
        </w:tc>
      </w:tr>
      <w:tr w14:paraId="71EE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8" w:type="dxa"/>
            <w:vMerge w:val="continue"/>
            <w:vAlign w:val="center"/>
          </w:tcPr>
          <w:p w14:paraId="465A22C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62233C5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16：10-16：40</w:t>
            </w:r>
          </w:p>
        </w:tc>
        <w:tc>
          <w:tcPr>
            <w:tcW w:w="3460" w:type="dxa"/>
            <w:vAlign w:val="center"/>
          </w:tcPr>
          <w:p w14:paraId="121A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北京航空航天大学李奕晗教授《以科教融合促职普融通——集成电路制造技能型人才培养的北航探索》</w:t>
            </w:r>
          </w:p>
        </w:tc>
        <w:tc>
          <w:tcPr>
            <w:tcW w:w="1428" w:type="dxa"/>
            <w:vAlign w:val="center"/>
          </w:tcPr>
          <w:p w14:paraId="4621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030A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胡辉平</w:t>
            </w:r>
          </w:p>
        </w:tc>
      </w:tr>
      <w:tr w14:paraId="452C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8" w:type="dxa"/>
            <w:vMerge w:val="continue"/>
            <w:vAlign w:val="center"/>
          </w:tcPr>
          <w:p w14:paraId="1D724EE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20E7339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16：40-17：40</w:t>
            </w:r>
          </w:p>
        </w:tc>
        <w:tc>
          <w:tcPr>
            <w:tcW w:w="3460" w:type="dxa"/>
            <w:vAlign w:val="center"/>
          </w:tcPr>
          <w:p w14:paraId="0861A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安徽大学储节旺教授《AI4S：大模型赋能科学研究》</w:t>
            </w:r>
          </w:p>
        </w:tc>
        <w:tc>
          <w:tcPr>
            <w:tcW w:w="1428" w:type="dxa"/>
            <w:vAlign w:val="center"/>
          </w:tcPr>
          <w:p w14:paraId="4251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至立会堂</w:t>
            </w:r>
          </w:p>
        </w:tc>
        <w:tc>
          <w:tcPr>
            <w:tcW w:w="957" w:type="dxa"/>
            <w:vAlign w:val="center"/>
          </w:tcPr>
          <w:p w14:paraId="1F7C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辉平</w:t>
            </w:r>
          </w:p>
        </w:tc>
      </w:tr>
      <w:tr w14:paraId="6B3F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8" w:type="dxa"/>
            <w:vMerge w:val="continue"/>
            <w:vAlign w:val="center"/>
          </w:tcPr>
          <w:p w14:paraId="4C4E40E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467E2DC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17：40-19:00</w:t>
            </w:r>
          </w:p>
        </w:tc>
        <w:tc>
          <w:tcPr>
            <w:tcW w:w="3460" w:type="dxa"/>
            <w:vAlign w:val="center"/>
          </w:tcPr>
          <w:p w14:paraId="484C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晚餐</w:t>
            </w:r>
          </w:p>
        </w:tc>
        <w:tc>
          <w:tcPr>
            <w:tcW w:w="1428" w:type="dxa"/>
            <w:vAlign w:val="center"/>
          </w:tcPr>
          <w:p w14:paraId="2850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皖韵苑</w:t>
            </w:r>
          </w:p>
          <w:p w14:paraId="55E9F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岸香餐厅</w:t>
            </w:r>
          </w:p>
        </w:tc>
        <w:tc>
          <w:tcPr>
            <w:tcW w:w="957" w:type="dxa"/>
            <w:vAlign w:val="center"/>
          </w:tcPr>
          <w:p w14:paraId="3F50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许兴旺</w:t>
            </w:r>
          </w:p>
        </w:tc>
      </w:tr>
      <w:tr w14:paraId="716B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8" w:type="dxa"/>
            <w:vMerge w:val="restart"/>
            <w:vAlign w:val="center"/>
          </w:tcPr>
          <w:p w14:paraId="1069464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  <w:p w14:paraId="5B37CB1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10日</w:t>
            </w:r>
          </w:p>
        </w:tc>
        <w:tc>
          <w:tcPr>
            <w:tcW w:w="1675" w:type="dxa"/>
            <w:vAlign w:val="center"/>
          </w:tcPr>
          <w:p w14:paraId="0B7E11B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6：30-7：50</w:t>
            </w:r>
          </w:p>
        </w:tc>
        <w:tc>
          <w:tcPr>
            <w:tcW w:w="3460" w:type="dxa"/>
            <w:vAlign w:val="center"/>
          </w:tcPr>
          <w:p w14:paraId="6FB3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早餐</w:t>
            </w:r>
          </w:p>
        </w:tc>
        <w:tc>
          <w:tcPr>
            <w:tcW w:w="1428" w:type="dxa"/>
            <w:vAlign w:val="center"/>
          </w:tcPr>
          <w:p w14:paraId="714B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新际大酒店</w:t>
            </w:r>
          </w:p>
        </w:tc>
        <w:tc>
          <w:tcPr>
            <w:tcW w:w="957" w:type="dxa"/>
            <w:vAlign w:val="center"/>
          </w:tcPr>
          <w:p w14:paraId="6AC6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许兴旺</w:t>
            </w:r>
          </w:p>
        </w:tc>
      </w:tr>
      <w:tr w14:paraId="6D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8" w:type="dxa"/>
            <w:vMerge w:val="continue"/>
            <w:vAlign w:val="center"/>
          </w:tcPr>
          <w:p w14:paraId="00823E5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0DED091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8：00-11：20</w:t>
            </w:r>
          </w:p>
        </w:tc>
        <w:tc>
          <w:tcPr>
            <w:tcW w:w="3460" w:type="dxa"/>
            <w:vAlign w:val="center"/>
          </w:tcPr>
          <w:p w14:paraId="2B41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参观考察：渡江战役纪念馆—安徽创新馆—安徽名人馆</w:t>
            </w:r>
          </w:p>
        </w:tc>
        <w:tc>
          <w:tcPr>
            <w:tcW w:w="1428" w:type="dxa"/>
            <w:vAlign w:val="center"/>
          </w:tcPr>
          <w:p w14:paraId="5502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乘大巴车</w:t>
            </w:r>
          </w:p>
        </w:tc>
        <w:tc>
          <w:tcPr>
            <w:tcW w:w="957" w:type="dxa"/>
            <w:vAlign w:val="center"/>
          </w:tcPr>
          <w:p w14:paraId="7473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李德明</w:t>
            </w:r>
          </w:p>
        </w:tc>
      </w:tr>
      <w:tr w14:paraId="3363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98" w:type="dxa"/>
            <w:vMerge w:val="continue"/>
            <w:vAlign w:val="center"/>
          </w:tcPr>
          <w:p w14:paraId="4CFFBC8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49BB5D1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11：30-13：00</w:t>
            </w:r>
          </w:p>
        </w:tc>
        <w:tc>
          <w:tcPr>
            <w:tcW w:w="3460" w:type="dxa"/>
            <w:vAlign w:val="center"/>
          </w:tcPr>
          <w:p w14:paraId="2445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28" w:type="dxa"/>
            <w:vAlign w:val="center"/>
          </w:tcPr>
          <w:p w14:paraId="0AB9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就近工作餐</w:t>
            </w:r>
          </w:p>
        </w:tc>
        <w:tc>
          <w:tcPr>
            <w:tcW w:w="957" w:type="dxa"/>
            <w:vAlign w:val="center"/>
          </w:tcPr>
          <w:p w14:paraId="4C3C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李德明</w:t>
            </w:r>
          </w:p>
        </w:tc>
      </w:tr>
      <w:tr w14:paraId="2EE3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8" w:type="dxa"/>
            <w:vMerge w:val="continue"/>
            <w:vAlign w:val="center"/>
          </w:tcPr>
          <w:p w14:paraId="74D6070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 w14:paraId="52EF40E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14：00——</w:t>
            </w:r>
          </w:p>
        </w:tc>
        <w:tc>
          <w:tcPr>
            <w:tcW w:w="3460" w:type="dxa"/>
            <w:vAlign w:val="center"/>
          </w:tcPr>
          <w:p w14:paraId="2A16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1428" w:type="dxa"/>
            <w:vAlign w:val="center"/>
          </w:tcPr>
          <w:p w14:paraId="2C61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 w14:paraId="29A1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58AEC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360C5"/>
    <w:rsid w:val="70B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2025-05-08T06:44:00Z</dcterms:created>
  <dc:creator>一隅</dc:creator>
  <cp:lastModifiedBy>一隅</cp:lastModifiedBy>
  <dcterms:modified xsi:type="dcterms:W3CDTF">2025-05-08T06:45:59Z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87437116FB3A40C5BDC5AAE72FFF004F_11</vt:lpwstr>
  </property>
  <property fmtid="{D5CDD505-2E9C-101B-9397-08002B2CF9AE}" pid="4" name="KSOTemplateDocerSaveRecord">
    <vt:lpwstr>eyJoZGlkIjoiOWYzZDExN2NmZGRlYTRhOGNiOGFmNzNjNTE1MGNiZGUiLCJ1c2VySWQiOiI0MTY1OTE1OTEifQ==</vt:lpwstr>
  </property>
</Properties>
</file>